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0" w:type="dxa"/>
        <w:tblCellMar>
          <w:left w:w="70" w:type="dxa"/>
          <w:right w:w="70" w:type="dxa"/>
        </w:tblCellMar>
        <w:tblLook w:val="04A0"/>
      </w:tblPr>
      <w:tblGrid>
        <w:gridCol w:w="539"/>
        <w:gridCol w:w="3289"/>
        <w:gridCol w:w="6340"/>
        <w:gridCol w:w="312"/>
      </w:tblGrid>
      <w:tr w:rsidR="000D68AC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0D68AC" w:rsidRDefault="009B7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output</w:t>
            </w:r>
            <w:proofErr w:type="spellEnd"/>
          </w:p>
        </w:tc>
      </w:tr>
      <w:tr w:rsidR="000D68AC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68AC" w:rsidRDefault="000D6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0D68AC" w:rsidTr="00326994">
        <w:trPr>
          <w:trHeight w:val="60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0D68AC" w:rsidTr="00326994">
        <w:trPr>
          <w:trHeight w:val="90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34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13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0D68AC" w:rsidRDefault="0033211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867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34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713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0D68AC" w:rsidRDefault="0033211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 w:rsidR="009B7051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40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51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33211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Laca</w:t>
            </w:r>
            <w:proofErr w:type="spellEnd"/>
          </w:p>
          <w:p w:rsidR="006E08E0" w:rsidRDefault="006E08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  <w:p w:rsidR="006E08E0" w:rsidRDefault="006E08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315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0D68AC" w:rsidRDefault="0033211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 w:rsidP="009920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Peter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559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0D68AC" w:rsidRDefault="0033211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 w:rsidP="00186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92031" w:rsidRP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doc. </w:t>
            </w:r>
            <w:proofErr w:type="spellStart"/>
            <w:r w:rsidR="00992031" w:rsidRP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ThLic</w:t>
            </w:r>
            <w:proofErr w:type="spellEnd"/>
            <w:r w:rsidR="00992031" w:rsidRP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Mgr. PhD.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66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33211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920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https://www.portalvs.sk/regzam/detail/20683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30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33211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186755" w:rsidP="00186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práca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</w:t>
            </w:r>
            <w:r w:rsidR="009B70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.stupeň</w:t>
            </w:r>
            <w:proofErr w:type="spellEnd"/>
            <w:r w:rsidR="009B70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Social Work </w:t>
            </w:r>
            <w:proofErr w:type="spellStart"/>
            <w:r w:rsidR="009B70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I.degree</w:t>
            </w:r>
            <w:proofErr w:type="spellEnd"/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972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33211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3120" w:rsidRDefault="009B7051" w:rsidP="00B731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B73120">
              <w:rPr>
                <w:rFonts w:ascii="Calibri" w:hAnsi="Calibri"/>
                <w:color w:val="000000"/>
                <w:sz w:val="16"/>
                <w:szCs w:val="16"/>
              </w:rPr>
              <w:t xml:space="preserve">vedecký výstup / </w:t>
            </w:r>
            <w:proofErr w:type="spellStart"/>
            <w:r w:rsidR="00B73120">
              <w:rPr>
                <w:rFonts w:ascii="Calibri" w:hAnsi="Calibri"/>
                <w:color w:val="000000"/>
                <w:sz w:val="16"/>
                <w:szCs w:val="16"/>
              </w:rPr>
              <w:t>scientific</w:t>
            </w:r>
            <w:proofErr w:type="spellEnd"/>
            <w:r w:rsidR="00B73120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73120">
              <w:rPr>
                <w:rFonts w:ascii="Calibri" w:hAnsi="Calibri"/>
                <w:color w:val="000000"/>
                <w:sz w:val="16"/>
                <w:szCs w:val="16"/>
              </w:rPr>
              <w:t>output</w:t>
            </w:r>
            <w:proofErr w:type="spellEnd"/>
          </w:p>
          <w:p w:rsidR="000D68AC" w:rsidRDefault="000D68AC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</w:p>
          <w:p w:rsidR="000D68AC" w:rsidRDefault="000D68AC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:rsidR="001C1D51" w:rsidRDefault="001C1D51" w:rsidP="0091130A">
            <w:pPr>
              <w:pStyle w:val="Normlny1"/>
              <w:rPr>
                <w:rFonts w:asciiTheme="minorHAnsi" w:hAnsiTheme="minorHAnsi" w:cs="Calibri"/>
                <w:sz w:val="16"/>
                <w:szCs w:val="16"/>
              </w:rPr>
            </w:pPr>
          </w:p>
          <w:p w:rsidR="000D68AC" w:rsidRPr="0091130A" w:rsidRDefault="000D68AC" w:rsidP="001C1D51">
            <w:pPr>
              <w:pStyle w:val="Normlny1"/>
              <w:rPr>
                <w:rFonts w:asciiTheme="minorHAnsi" w:eastAsia="Times New Roman" w:hAnsiTheme="minorHAns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51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113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6030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17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66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33211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9B7051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2B6D12" w:rsidRDefault="0099203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sk-SK"/>
              </w:rPr>
            </w:pPr>
            <w:r w:rsidRPr="002B6D12">
              <w:rPr>
                <w:rFonts w:ascii="Helvetica" w:hAnsi="Helvetica"/>
                <w:sz w:val="16"/>
                <w:szCs w:val="16"/>
                <w:shd w:val="clear" w:color="auto" w:fill="FFFFFF"/>
              </w:rPr>
              <w:t>ID: 229324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494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33211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30C9" w:rsidRPr="006030C9" w:rsidRDefault="00332119" w:rsidP="006030C9">
            <w:pPr>
              <w:shd w:val="clear" w:color="auto" w:fill="FFFFFF"/>
              <w:spacing w:before="120" w:after="120" w:line="312" w:lineRule="atLeast"/>
              <w:outlineLvl w:val="0"/>
              <w:rPr>
                <w:rFonts w:eastAsia="Times New Roman" w:cs="Times New Roman"/>
                <w:spacing w:val="-16"/>
                <w:kern w:val="36"/>
                <w:sz w:val="16"/>
                <w:szCs w:val="16"/>
                <w:lang w:eastAsia="sk-SK"/>
              </w:rPr>
            </w:pPr>
            <w:hyperlink r:id="rId17" w:history="1">
              <w:r w:rsidR="006030C9" w:rsidRPr="006030C9">
                <w:rPr>
                  <w:rStyle w:val="Hypertextovprepojenie"/>
                  <w:rFonts w:eastAsia="Times New Roman" w:cs="Times New Roman"/>
                  <w:color w:val="auto"/>
                  <w:spacing w:val="-16"/>
                  <w:kern w:val="36"/>
                  <w:sz w:val="16"/>
                  <w:szCs w:val="16"/>
                  <w:u w:val="none"/>
                  <w:lang w:eastAsia="sk-SK"/>
                </w:rPr>
                <w:t>https://sva.dawinci.sk/?fn=*recview&amp;uid=8141&amp;pageId=resultform&amp;full=0&amp;fs=EE6D1A04F1D24D0AA74DB1927475F61D</w:t>
              </w:r>
            </w:hyperlink>
          </w:p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065"/>
        </w:trPr>
        <w:tc>
          <w:tcPr>
            <w:tcW w:w="5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0D68AC" w:rsidRDefault="009B7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33211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E1353A" w:rsidRDefault="00E1353A" w:rsidP="00E1353A">
            <w:pPr>
              <w:spacing w:after="0" w:line="240" w:lineRule="auto"/>
              <w:ind w:left="160" w:hangingChars="100" w:hanging="160"/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</w:pPr>
            <w:r w:rsidRPr="00E1353A"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https://sclib.svkk.sk/sck01/Record/000552621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515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200"/>
            </w:tblGrid>
            <w:tr w:rsidR="00463259" w:rsidRPr="00463259" w:rsidTr="00A61486">
              <w:trPr>
                <w:tblCellSpacing w:w="15" w:type="dxa"/>
                <w:jc w:val="center"/>
              </w:trPr>
              <w:tc>
                <w:tcPr>
                  <w:tcW w:w="4948" w:type="pct"/>
                  <w:vAlign w:val="center"/>
                  <w:hideMark/>
                </w:tcPr>
                <w:p w:rsidR="00B73120" w:rsidRPr="002B6D12" w:rsidRDefault="002B6D12" w:rsidP="002B6D12">
                  <w:pPr>
                    <w:jc w:val="both"/>
                    <w:rPr>
                      <w:sz w:val="16"/>
                      <w:szCs w:val="16"/>
                      <w:lang w:eastAsia="sk-SK"/>
                    </w:rPr>
                  </w:pPr>
                  <w:bookmarkStart w:id="1" w:name="_GoBack"/>
                  <w:bookmarkEnd w:id="1"/>
                  <w:r w:rsidRPr="002B6D12">
                    <w:rPr>
                      <w:b/>
                      <w:sz w:val="16"/>
                      <w:szCs w:val="16"/>
                      <w:lang w:eastAsia="sk-SK"/>
                    </w:rPr>
                    <w:t>AAA</w:t>
                  </w:r>
                  <w:r w:rsidR="00463259" w:rsidRPr="002B6D12">
                    <w:rPr>
                      <w:b/>
                      <w:sz w:val="16"/>
                      <w:szCs w:val="16"/>
                      <w:lang w:eastAsia="sk-SK"/>
                    </w:rPr>
                    <w:t xml:space="preserve"> -</w:t>
                  </w:r>
                  <w:r w:rsidR="00463259" w:rsidRPr="002B6D12">
                    <w:rPr>
                      <w:sz w:val="16"/>
                      <w:szCs w:val="16"/>
                      <w:lang w:eastAsia="sk-SK"/>
                    </w:rPr>
                    <w:t xml:space="preserve"> </w:t>
                  </w:r>
                  <w:r w:rsidR="006030C9" w:rsidRPr="002B6D12">
                    <w:rPr>
                      <w:b/>
                      <w:bCs/>
                      <w:sz w:val="16"/>
                      <w:szCs w:val="16"/>
                      <w:lang w:eastAsia="sk-SK"/>
                    </w:rPr>
                    <w:t>Sociálna práca a sociálna pedagogika</w:t>
                  </w:r>
                  <w:r w:rsidR="006030C9" w:rsidRPr="002B6D12">
                    <w:rPr>
                      <w:sz w:val="16"/>
                      <w:szCs w:val="16"/>
                      <w:lang w:eastAsia="sk-SK"/>
                    </w:rPr>
                    <w:t> </w:t>
                  </w:r>
                  <w:r w:rsidR="00B73120" w:rsidRPr="002B6D12">
                    <w:rPr>
                      <w:sz w:val="16"/>
                      <w:szCs w:val="16"/>
                      <w:shd w:val="clear" w:color="auto" w:fill="FFFFFF"/>
                    </w:rPr>
                    <w:t xml:space="preserve">/ </w:t>
                  </w:r>
                  <w:r w:rsidR="00B73120" w:rsidRPr="002B6D12">
                    <w:rPr>
                      <w:b/>
                      <w:sz w:val="16"/>
                      <w:szCs w:val="16"/>
                      <w:shd w:val="clear" w:color="auto" w:fill="FFFFFF"/>
                    </w:rPr>
                    <w:t>Laca, Peter</w:t>
                  </w:r>
                  <w:r w:rsidRPr="002B6D12">
                    <w:rPr>
                      <w:sz w:val="16"/>
                      <w:szCs w:val="16"/>
                      <w:shd w:val="clear" w:color="auto" w:fill="FFFFFF"/>
                    </w:rPr>
                    <w:t xml:space="preserve"> [Autor, 50%]; Laca, Slavomír [Autor, 50%]</w:t>
                  </w:r>
                  <w:r w:rsidR="00B73120" w:rsidRPr="002B6D12">
                    <w:rPr>
                      <w:sz w:val="16"/>
                      <w:szCs w:val="16"/>
                      <w:shd w:val="clear" w:color="auto" w:fill="FFFFFF"/>
                    </w:rPr>
                    <w:t xml:space="preserve">; </w:t>
                  </w:r>
                  <w:proofErr w:type="spellStart"/>
                  <w:r w:rsidRPr="002B6D12">
                    <w:rPr>
                      <w:sz w:val="16"/>
                      <w:szCs w:val="16"/>
                      <w:shd w:val="clear" w:color="auto" w:fill="FFFFFF"/>
                    </w:rPr>
                    <w:t>Jurašek</w:t>
                  </w:r>
                  <w:proofErr w:type="spellEnd"/>
                  <w:r w:rsidRPr="002B6D12">
                    <w:rPr>
                      <w:sz w:val="16"/>
                      <w:szCs w:val="16"/>
                      <w:shd w:val="clear" w:color="auto" w:fill="FFFFFF"/>
                    </w:rPr>
                    <w:t xml:space="preserve"> Martin</w:t>
                  </w:r>
                  <w:r w:rsidR="00B73120" w:rsidRPr="002B6D12">
                    <w:rPr>
                      <w:sz w:val="16"/>
                      <w:szCs w:val="16"/>
                      <w:shd w:val="clear" w:color="auto" w:fill="FFFFFF"/>
                    </w:rPr>
                    <w:t xml:space="preserve"> </w:t>
                  </w:r>
                  <w:r w:rsidRPr="002B6D12">
                    <w:rPr>
                      <w:sz w:val="16"/>
                      <w:szCs w:val="16"/>
                      <w:shd w:val="clear" w:color="auto" w:fill="FFFFFF"/>
                    </w:rPr>
                    <w:t>[Recenzent]</w:t>
                  </w:r>
                  <w:r w:rsidR="00B73120" w:rsidRPr="002B6D12">
                    <w:rPr>
                      <w:sz w:val="16"/>
                      <w:szCs w:val="16"/>
                      <w:shd w:val="clear" w:color="auto" w:fill="FFFFFF"/>
                    </w:rPr>
                    <w:t xml:space="preserve">; </w:t>
                  </w:r>
                  <w:proofErr w:type="spellStart"/>
                  <w:r w:rsidRPr="002B6D12">
                    <w:rPr>
                      <w:sz w:val="16"/>
                      <w:szCs w:val="16"/>
                      <w:shd w:val="clear" w:color="auto" w:fill="FFFFFF"/>
                    </w:rPr>
                    <w:t>Švamberk</w:t>
                  </w:r>
                  <w:proofErr w:type="spellEnd"/>
                  <w:r w:rsidRPr="002B6D12">
                    <w:rPr>
                      <w:sz w:val="16"/>
                      <w:szCs w:val="16"/>
                      <w:shd w:val="clear" w:color="auto" w:fill="FFFFFF"/>
                    </w:rPr>
                    <w:t xml:space="preserve"> </w:t>
                  </w:r>
                  <w:proofErr w:type="spellStart"/>
                  <w:r w:rsidRPr="002B6D12">
                    <w:rPr>
                      <w:sz w:val="16"/>
                      <w:szCs w:val="16"/>
                      <w:shd w:val="clear" w:color="auto" w:fill="FFFFFF"/>
                    </w:rPr>
                    <w:t>Šauerová</w:t>
                  </w:r>
                  <w:proofErr w:type="spellEnd"/>
                  <w:r w:rsidRPr="002B6D12">
                    <w:rPr>
                      <w:sz w:val="16"/>
                      <w:szCs w:val="16"/>
                      <w:shd w:val="clear" w:color="auto" w:fill="FFFFFF"/>
                    </w:rPr>
                    <w:t xml:space="preserve"> Markéta [Recenzent]; </w:t>
                  </w:r>
                  <w:proofErr w:type="spellStart"/>
                  <w:r w:rsidRPr="002B6D12">
                    <w:rPr>
                      <w:sz w:val="16"/>
                      <w:szCs w:val="16"/>
                      <w:shd w:val="clear" w:color="auto" w:fill="FFFFFF"/>
                    </w:rPr>
                    <w:t>Tuma</w:t>
                  </w:r>
                  <w:proofErr w:type="spellEnd"/>
                  <w:r w:rsidR="00B73120" w:rsidRPr="002B6D12">
                    <w:rPr>
                      <w:sz w:val="16"/>
                      <w:szCs w:val="16"/>
                      <w:shd w:val="clear" w:color="auto" w:fill="FFFFFF"/>
                    </w:rPr>
                    <w:t xml:space="preserve">, </w:t>
                  </w:r>
                  <w:proofErr w:type="spellStart"/>
                  <w:r w:rsidRPr="002B6D12">
                    <w:rPr>
                      <w:sz w:val="16"/>
                      <w:szCs w:val="16"/>
                      <w:shd w:val="clear" w:color="auto" w:fill="FFFFFF"/>
                    </w:rPr>
                    <w:t>Jiří</w:t>
                  </w:r>
                  <w:proofErr w:type="spellEnd"/>
                  <w:r w:rsidRPr="002B6D12">
                    <w:rPr>
                      <w:sz w:val="16"/>
                      <w:szCs w:val="16"/>
                      <w:shd w:val="clear" w:color="auto" w:fill="FFFFFF"/>
                    </w:rPr>
                    <w:t xml:space="preserve"> [Recenzent]</w:t>
                  </w:r>
                  <w:r w:rsidR="00B73120" w:rsidRPr="002B6D12">
                    <w:rPr>
                      <w:sz w:val="16"/>
                      <w:szCs w:val="16"/>
                      <w:shd w:val="clear" w:color="auto" w:fill="FFFFFF"/>
                    </w:rPr>
                    <w:t xml:space="preserve">; </w:t>
                  </w:r>
                  <w:proofErr w:type="spellStart"/>
                  <w:r w:rsidRPr="002B6D12">
                    <w:rPr>
                      <w:sz w:val="16"/>
                      <w:szCs w:val="16"/>
                      <w:shd w:val="clear" w:color="auto" w:fill="FFFFFF"/>
                    </w:rPr>
                    <w:t>Zubal</w:t>
                  </w:r>
                  <w:proofErr w:type="spellEnd"/>
                  <w:r w:rsidR="006030C9" w:rsidRPr="002B6D12">
                    <w:rPr>
                      <w:sz w:val="16"/>
                      <w:szCs w:val="16"/>
                      <w:shd w:val="clear" w:color="auto" w:fill="FFFFFF"/>
                    </w:rPr>
                    <w:t>, P</w:t>
                  </w:r>
                  <w:r w:rsidRPr="002B6D12">
                    <w:rPr>
                      <w:sz w:val="16"/>
                      <w:szCs w:val="16"/>
                      <w:shd w:val="clear" w:color="auto" w:fill="FFFFFF"/>
                    </w:rPr>
                    <w:t>avol [Recenzent]</w:t>
                  </w:r>
                  <w:r w:rsidR="006030C9" w:rsidRPr="002B6D12">
                    <w:rPr>
                      <w:sz w:val="16"/>
                      <w:szCs w:val="16"/>
                      <w:shd w:val="clear" w:color="auto" w:fill="FFFFFF"/>
                    </w:rPr>
                    <w:t xml:space="preserve"> </w:t>
                  </w:r>
                  <w:r w:rsidR="00B73120" w:rsidRPr="002B6D12">
                    <w:rPr>
                      <w:sz w:val="16"/>
                      <w:szCs w:val="16"/>
                      <w:shd w:val="clear" w:color="auto" w:fill="FFFFFF"/>
                    </w:rPr>
                    <w:t xml:space="preserve"> </w:t>
                  </w:r>
                  <w:r w:rsidR="006030C9" w:rsidRPr="002B6D12">
                    <w:rPr>
                      <w:sz w:val="16"/>
                      <w:szCs w:val="16"/>
                      <w:lang w:eastAsia="sk-SK"/>
                    </w:rPr>
                    <w:t>- 1.vyd. - Rožňava : VŠZSP Sv. Alžbety, 2017, 355 s.</w:t>
                  </w:r>
                  <w:r w:rsidR="006030C9" w:rsidRPr="002B6D12">
                    <w:rPr>
                      <w:sz w:val="16"/>
                      <w:szCs w:val="16"/>
                      <w:shd w:val="clear" w:color="auto" w:fill="FFFFFF"/>
                    </w:rPr>
                    <w:t xml:space="preserve"> [tlačená forma]. </w:t>
                  </w:r>
                  <w:r w:rsidR="006030C9" w:rsidRPr="002B6D12">
                    <w:rPr>
                      <w:sz w:val="16"/>
                      <w:szCs w:val="16"/>
                      <w:lang w:eastAsia="sk-SK"/>
                    </w:rPr>
                    <w:t xml:space="preserve"> ISBN 978-80-8132-168-9.</w:t>
                  </w:r>
                </w:p>
              </w:tc>
            </w:tr>
            <w:tr w:rsidR="00463259" w:rsidRPr="00463259" w:rsidTr="00A61486">
              <w:trPr>
                <w:tblCellSpacing w:w="15" w:type="dxa"/>
                <w:jc w:val="center"/>
              </w:trPr>
              <w:tc>
                <w:tcPr>
                  <w:tcW w:w="4948" w:type="pct"/>
                  <w:vAlign w:val="center"/>
                  <w:hideMark/>
                </w:tcPr>
                <w:p w:rsidR="00463259" w:rsidRPr="006030C9" w:rsidRDefault="00463259" w:rsidP="006030C9">
                  <w:pPr>
                    <w:jc w:val="both"/>
                    <w:rPr>
                      <w:sz w:val="16"/>
                      <w:szCs w:val="16"/>
                      <w:lang w:eastAsia="sk-SK"/>
                    </w:rPr>
                  </w:pPr>
                </w:p>
              </w:tc>
            </w:tr>
          </w:tbl>
          <w:p w:rsidR="000D68AC" w:rsidRDefault="000D68AC" w:rsidP="001C1D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290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33211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3120" w:rsidRDefault="00B73120" w:rsidP="00B731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monografia /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</w:rPr>
              <w:t>monograph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</w:p>
          <w:p w:rsidR="000D68AC" w:rsidRDefault="000D68AC" w:rsidP="0091130A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110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522604" w:rsidRDefault="000D68AC">
            <w:pPr>
              <w:spacing w:after="0" w:line="240" w:lineRule="auto"/>
              <w:rPr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765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</w:t>
            </w:r>
            <w:proofErr w:type="spellStart"/>
            <w:r w:rsidR="00B7312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Laca</w:t>
            </w:r>
            <w:proofErr w:type="spellEnd"/>
            <w:r w:rsidR="00B7312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Peter</w:t>
            </w:r>
            <w:r w:rsidR="005226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5</w:t>
            </w:r>
            <w:r w:rsidR="005226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B73120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Laca Peter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5</w:t>
            </w:r>
            <w:r w:rsidR="00522604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0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2310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0D68AC" w:rsidRDefault="0033211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1C1D51" w:rsidRDefault="009B7051" w:rsidP="008952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autora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je v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spracovaní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: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história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sociálnej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pedagogiky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,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filozoficko-pedagogické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ponímanie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sociálnej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pedagogiky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,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osobnosti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sociálnej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pedagogiky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,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predmet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a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úlohy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sociálnej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peagogiky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,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metódy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sociálnej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pedagogiky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,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vzťah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sociálnej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pedagogiky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a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sociálnej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práce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,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osobnosť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a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profesia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sociálneho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pedagóga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,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sociálno-pedagogické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kompetencie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sociálneho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pedagóga</w:t>
            </w:r>
            <w:proofErr w:type="spellEnd"/>
            <w:r w:rsidR="008952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</w:t>
            </w:r>
            <w:r w:rsidR="001C1D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author's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contribution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is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elaboration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history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pedagogy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philosophical-pedagogical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understanding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pedagogy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personalities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pedagogy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subject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tasks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pedagogy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methods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pedagogy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relationship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between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pedagogy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personality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profession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a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pedagogue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social-pedagogical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competences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a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="008952FC" w:rsidRPr="003F57C6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8952FC" w:rsidRPr="003F57C6">
              <w:rPr>
                <w:sz w:val="16"/>
                <w:szCs w:val="16"/>
                <w:shd w:val="clear" w:color="auto" w:fill="FFFFFF"/>
              </w:rPr>
              <w:t>pedagogue</w:t>
            </w:r>
            <w:proofErr w:type="spellEnd"/>
            <w:r w:rsidR="008952FC">
              <w:rPr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915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0D68AC" w:rsidRDefault="0033211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660CD9" w:rsidRDefault="00660CD9" w:rsidP="00660CD9">
            <w:pPr>
              <w:shd w:val="clear" w:color="auto" w:fill="FFFFFF"/>
              <w:spacing w:after="0" w:line="0" w:lineRule="atLeast"/>
              <w:jc w:val="both"/>
              <w:outlineLvl w:val="0"/>
              <w:rPr>
                <w:sz w:val="16"/>
                <w:szCs w:val="16"/>
                <w:shd w:val="clear" w:color="auto" w:fill="FFFFFF"/>
              </w:rPr>
            </w:pP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monograph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pedagogy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is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a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socio-pedagogical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text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a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historical-social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character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, in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which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a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summary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individual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knowledge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is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presented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these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are,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as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it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were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probe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emergence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functioning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two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scientific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disciplines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based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on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different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elements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they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have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their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authenticity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human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B1870">
              <w:rPr>
                <w:sz w:val="16"/>
                <w:szCs w:val="16"/>
                <w:shd w:val="clear" w:color="auto" w:fill="FFFFFF"/>
              </w:rPr>
              <w:t>sciences</w:t>
            </w:r>
            <w:proofErr w:type="spellEnd"/>
            <w:r w:rsidRPr="002B1870">
              <w:rPr>
                <w:sz w:val="16"/>
                <w:szCs w:val="16"/>
                <w:shd w:val="clear" w:color="auto" w:fill="FFFFFF"/>
              </w:rPr>
              <w:t xml:space="preserve">. </w:t>
            </w:r>
            <w:r w:rsidR="00B579EE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81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0D68AC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17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660CD9" w:rsidRDefault="00660CD9" w:rsidP="00660CD9">
            <w:pPr>
              <w:shd w:val="clear" w:color="auto" w:fill="FFFFFF"/>
              <w:spacing w:after="0" w:line="0" w:lineRule="atLeast"/>
              <w:jc w:val="both"/>
              <w:outlineLvl w:val="0"/>
              <w:rPr>
                <w:sz w:val="16"/>
                <w:szCs w:val="16"/>
                <w:shd w:val="clear" w:color="auto" w:fill="FFFFFF"/>
              </w:rPr>
            </w:pPr>
            <w:r w:rsidRPr="00660CD9">
              <w:rPr>
                <w:sz w:val="16"/>
                <w:szCs w:val="16"/>
                <w:shd w:val="clear" w:color="auto" w:fill="FFFFFF"/>
              </w:rPr>
              <w:t>Výstup odbornej monografie je teoretickou štúdiou, ktorá sa zaoberá univerzálnym pohľad</w:t>
            </w:r>
            <w:r w:rsidR="002B6D12">
              <w:rPr>
                <w:sz w:val="16"/>
                <w:szCs w:val="16"/>
                <w:shd w:val="clear" w:color="auto" w:fill="FFFFFF"/>
              </w:rPr>
              <w:t>om</w:t>
            </w:r>
            <w:r w:rsidRPr="00660CD9">
              <w:rPr>
                <w:sz w:val="16"/>
                <w:szCs w:val="16"/>
                <w:shd w:val="clear" w:color="auto" w:fill="FFFFFF"/>
              </w:rPr>
              <w:t xml:space="preserve"> na spoločné teoretické koncepcie a na rôznorodosť dvoch vedných disciplín v kontexte súčasných vedných parametrov. </w:t>
            </w:r>
            <w:r w:rsidR="009B7051" w:rsidRPr="00660CD9">
              <w:rPr>
                <w:rFonts w:cs="Calibri"/>
                <w:sz w:val="16"/>
                <w:szCs w:val="16"/>
                <w:lang w:val="en-US"/>
              </w:rPr>
              <w:t>/</w:t>
            </w:r>
            <w:r w:rsidRPr="00660CD9">
              <w:rPr>
                <w:rFonts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output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professional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monograph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is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a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theoretical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study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that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deals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with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a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universal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view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common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theoretical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concepts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diversity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two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scientific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disciplines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context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current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scientific</w:t>
            </w:r>
            <w:proofErr w:type="spellEnd"/>
            <w:r w:rsidRPr="00660CD9">
              <w:rPr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0CD9">
              <w:rPr>
                <w:sz w:val="16"/>
                <w:szCs w:val="16"/>
                <w:shd w:val="clear" w:color="auto" w:fill="FFFFFF"/>
              </w:rPr>
              <w:t>parameters</w:t>
            </w:r>
            <w:proofErr w:type="spellEnd"/>
            <w:r w:rsidR="00B579EE" w:rsidRPr="00660CD9">
              <w:rPr>
                <w:rFonts w:cs="Calibri"/>
                <w:sz w:val="16"/>
                <w:szCs w:val="16"/>
                <w:lang w:val="en-US"/>
              </w:rPr>
              <w:t>.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29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660CD9" w:rsidRDefault="00660CD9" w:rsidP="00660CD9">
            <w:pPr>
              <w:shd w:val="clear" w:color="auto" w:fill="FFFFFF"/>
              <w:spacing w:after="0" w:line="0" w:lineRule="atLeast"/>
              <w:jc w:val="both"/>
              <w:outlineLvl w:val="0"/>
              <w:rPr>
                <w:sz w:val="16"/>
                <w:szCs w:val="16"/>
              </w:rPr>
            </w:pPr>
            <w:r w:rsidRPr="007F7417">
              <w:rPr>
                <w:sz w:val="16"/>
                <w:szCs w:val="16"/>
              </w:rPr>
              <w:t>Výstup monografie sa zameriava na súhrn jednotlivých poznatkov na základe spoločných a odlišných prvkov, ktoré majú svoju autenticitu v spoločensko-humánnych vedách. Komplexne sa prezentujú dva vedné odbory, ktoré vzájomne úzko súvisia, zároveň sa prezentuje na základe analyticko-porovnávacej metódy taký sociálno-pedagogický text z historického, sociálneho i kultúrneho hľadiska, ktorým sa lepšie pochopí význam oboch vedných disciplín, ktoré participujú pri riešení mnohých sociálno-výchovných problémov v spoločnosti.</w:t>
            </w:r>
            <w:r w:rsidR="00B6382B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9B7051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 xml:space="preserve">/ </w:t>
            </w:r>
            <w:proofErr w:type="spellStart"/>
            <w:r w:rsidRPr="007F7417">
              <w:rPr>
                <w:sz w:val="16"/>
                <w:szCs w:val="16"/>
              </w:rPr>
              <w:t>The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output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of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the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monograph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is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aimed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at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summarizing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individual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knowledge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based</w:t>
            </w:r>
            <w:proofErr w:type="spellEnd"/>
            <w:r w:rsidRPr="007F7417">
              <w:rPr>
                <w:sz w:val="16"/>
                <w:szCs w:val="16"/>
              </w:rPr>
              <w:t xml:space="preserve"> on </w:t>
            </w:r>
            <w:proofErr w:type="spellStart"/>
            <w:r w:rsidRPr="007F7417">
              <w:rPr>
                <w:sz w:val="16"/>
                <w:szCs w:val="16"/>
              </w:rPr>
              <w:t>common</w:t>
            </w:r>
            <w:proofErr w:type="spellEnd"/>
            <w:r w:rsidRPr="007F7417">
              <w:rPr>
                <w:sz w:val="16"/>
                <w:szCs w:val="16"/>
              </w:rPr>
              <w:t xml:space="preserve"> and </w:t>
            </w:r>
            <w:proofErr w:type="spellStart"/>
            <w:r w:rsidRPr="007F7417">
              <w:rPr>
                <w:sz w:val="16"/>
                <w:szCs w:val="16"/>
              </w:rPr>
              <w:t>different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elements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that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have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their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authenticity</w:t>
            </w:r>
            <w:proofErr w:type="spellEnd"/>
            <w:r w:rsidRPr="007F7417">
              <w:rPr>
                <w:sz w:val="16"/>
                <w:szCs w:val="16"/>
              </w:rPr>
              <w:t xml:space="preserve"> in </w:t>
            </w:r>
            <w:proofErr w:type="spellStart"/>
            <w:r w:rsidRPr="007F7417">
              <w:rPr>
                <w:sz w:val="16"/>
                <w:szCs w:val="16"/>
              </w:rPr>
              <w:t>the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social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sciences</w:t>
            </w:r>
            <w:proofErr w:type="spellEnd"/>
            <w:r w:rsidRPr="007F7417">
              <w:rPr>
                <w:sz w:val="16"/>
                <w:szCs w:val="16"/>
              </w:rPr>
              <w:t xml:space="preserve"> and </w:t>
            </w:r>
            <w:proofErr w:type="spellStart"/>
            <w:r w:rsidRPr="007F7417">
              <w:rPr>
                <w:sz w:val="16"/>
                <w:szCs w:val="16"/>
              </w:rPr>
              <w:t>humanities</w:t>
            </w:r>
            <w:proofErr w:type="spellEnd"/>
            <w:r w:rsidRPr="007F7417">
              <w:rPr>
                <w:sz w:val="16"/>
                <w:szCs w:val="16"/>
              </w:rPr>
              <w:t xml:space="preserve">. </w:t>
            </w:r>
            <w:proofErr w:type="spellStart"/>
            <w:r w:rsidRPr="007F7417">
              <w:rPr>
                <w:sz w:val="16"/>
                <w:szCs w:val="16"/>
              </w:rPr>
              <w:t>Two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scientific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fields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that</w:t>
            </w:r>
            <w:proofErr w:type="spellEnd"/>
            <w:r w:rsidRPr="007F7417">
              <w:rPr>
                <w:sz w:val="16"/>
                <w:szCs w:val="16"/>
              </w:rPr>
              <w:t xml:space="preserve"> are </w:t>
            </w:r>
            <w:proofErr w:type="spellStart"/>
            <w:r w:rsidRPr="007F7417">
              <w:rPr>
                <w:sz w:val="16"/>
                <w:szCs w:val="16"/>
              </w:rPr>
              <w:t>closely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related</w:t>
            </w:r>
            <w:proofErr w:type="spellEnd"/>
            <w:r w:rsidRPr="007F7417">
              <w:rPr>
                <w:sz w:val="16"/>
                <w:szCs w:val="16"/>
              </w:rPr>
              <w:t xml:space="preserve"> are </w:t>
            </w:r>
            <w:proofErr w:type="spellStart"/>
            <w:r w:rsidRPr="007F7417">
              <w:rPr>
                <w:sz w:val="16"/>
                <w:szCs w:val="16"/>
              </w:rPr>
              <w:t>comprehensively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presented</w:t>
            </w:r>
            <w:proofErr w:type="spellEnd"/>
            <w:r w:rsidRPr="007F7417">
              <w:rPr>
                <w:sz w:val="16"/>
                <w:szCs w:val="16"/>
              </w:rPr>
              <w:t xml:space="preserve">, </w:t>
            </w:r>
            <w:proofErr w:type="spellStart"/>
            <w:r w:rsidRPr="007F7417">
              <w:rPr>
                <w:sz w:val="16"/>
                <w:szCs w:val="16"/>
              </w:rPr>
              <w:t>at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the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same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time</w:t>
            </w:r>
            <w:proofErr w:type="spellEnd"/>
            <w:r w:rsidRPr="007F7417">
              <w:rPr>
                <w:sz w:val="16"/>
                <w:szCs w:val="16"/>
              </w:rPr>
              <w:t xml:space="preserve">, on </w:t>
            </w:r>
            <w:proofErr w:type="spellStart"/>
            <w:r w:rsidRPr="007F7417">
              <w:rPr>
                <w:sz w:val="16"/>
                <w:szCs w:val="16"/>
              </w:rPr>
              <w:t>the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basis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of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the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analytical-comparative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method</w:t>
            </w:r>
            <w:proofErr w:type="spellEnd"/>
            <w:r w:rsidRPr="007F7417">
              <w:rPr>
                <w:sz w:val="16"/>
                <w:szCs w:val="16"/>
              </w:rPr>
              <w:t xml:space="preserve">, a </w:t>
            </w:r>
            <w:proofErr w:type="spellStart"/>
            <w:r w:rsidRPr="007F7417">
              <w:rPr>
                <w:sz w:val="16"/>
                <w:szCs w:val="16"/>
              </w:rPr>
              <w:t>socio-pedagogical</w:t>
            </w:r>
            <w:proofErr w:type="spellEnd"/>
            <w:r w:rsidRPr="007F7417">
              <w:rPr>
                <w:sz w:val="16"/>
                <w:szCs w:val="16"/>
              </w:rPr>
              <w:t xml:space="preserve"> text </w:t>
            </w:r>
            <w:proofErr w:type="spellStart"/>
            <w:r w:rsidRPr="007F7417">
              <w:rPr>
                <w:sz w:val="16"/>
                <w:szCs w:val="16"/>
              </w:rPr>
              <w:t>is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presented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from</w:t>
            </w:r>
            <w:proofErr w:type="spellEnd"/>
            <w:r w:rsidRPr="007F7417">
              <w:rPr>
                <w:sz w:val="16"/>
                <w:szCs w:val="16"/>
              </w:rPr>
              <w:t xml:space="preserve"> a </w:t>
            </w:r>
            <w:proofErr w:type="spellStart"/>
            <w:r w:rsidRPr="007F7417">
              <w:rPr>
                <w:sz w:val="16"/>
                <w:szCs w:val="16"/>
              </w:rPr>
              <w:t>historical</w:t>
            </w:r>
            <w:proofErr w:type="spellEnd"/>
            <w:r w:rsidRPr="007F7417">
              <w:rPr>
                <w:sz w:val="16"/>
                <w:szCs w:val="16"/>
              </w:rPr>
              <w:t xml:space="preserve">, </w:t>
            </w:r>
            <w:proofErr w:type="spellStart"/>
            <w:r w:rsidRPr="007F7417">
              <w:rPr>
                <w:sz w:val="16"/>
                <w:szCs w:val="16"/>
              </w:rPr>
              <w:t>social</w:t>
            </w:r>
            <w:proofErr w:type="spellEnd"/>
            <w:r w:rsidRPr="007F7417">
              <w:rPr>
                <w:sz w:val="16"/>
                <w:szCs w:val="16"/>
              </w:rPr>
              <w:t xml:space="preserve"> and </w:t>
            </w:r>
            <w:proofErr w:type="spellStart"/>
            <w:r w:rsidRPr="007F7417">
              <w:rPr>
                <w:sz w:val="16"/>
                <w:szCs w:val="16"/>
              </w:rPr>
              <w:t>cultural</w:t>
            </w:r>
            <w:proofErr w:type="spellEnd"/>
            <w:r w:rsidRPr="007F7417">
              <w:rPr>
                <w:sz w:val="16"/>
                <w:szCs w:val="16"/>
              </w:rPr>
              <w:t xml:space="preserve"> point </w:t>
            </w:r>
            <w:proofErr w:type="spellStart"/>
            <w:r w:rsidRPr="007F7417">
              <w:rPr>
                <w:sz w:val="16"/>
                <w:szCs w:val="16"/>
              </w:rPr>
              <w:t>of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view</w:t>
            </w:r>
            <w:proofErr w:type="spellEnd"/>
            <w:r w:rsidRPr="007F7417">
              <w:rPr>
                <w:sz w:val="16"/>
                <w:szCs w:val="16"/>
              </w:rPr>
              <w:t xml:space="preserve">, </w:t>
            </w:r>
            <w:proofErr w:type="spellStart"/>
            <w:r w:rsidRPr="007F7417">
              <w:rPr>
                <w:sz w:val="16"/>
                <w:szCs w:val="16"/>
              </w:rPr>
              <w:t>which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helps</w:t>
            </w:r>
            <w:proofErr w:type="spellEnd"/>
            <w:r w:rsidRPr="007F7417">
              <w:rPr>
                <w:sz w:val="16"/>
                <w:szCs w:val="16"/>
              </w:rPr>
              <w:t xml:space="preserve"> to </w:t>
            </w:r>
            <w:proofErr w:type="spellStart"/>
            <w:r w:rsidRPr="007F7417">
              <w:rPr>
                <w:sz w:val="16"/>
                <w:szCs w:val="16"/>
              </w:rPr>
              <w:t>better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understand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the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importance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of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both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scientific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disciplines</w:t>
            </w:r>
            <w:proofErr w:type="spellEnd"/>
            <w:r w:rsidRPr="007F7417">
              <w:rPr>
                <w:sz w:val="16"/>
                <w:szCs w:val="16"/>
              </w:rPr>
              <w:t xml:space="preserve">, </w:t>
            </w:r>
            <w:proofErr w:type="spellStart"/>
            <w:r w:rsidRPr="007F7417">
              <w:rPr>
                <w:sz w:val="16"/>
                <w:szCs w:val="16"/>
              </w:rPr>
              <w:t>which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participate</w:t>
            </w:r>
            <w:proofErr w:type="spellEnd"/>
            <w:r w:rsidRPr="007F7417">
              <w:rPr>
                <w:sz w:val="16"/>
                <w:szCs w:val="16"/>
              </w:rPr>
              <w:t xml:space="preserve"> in </w:t>
            </w:r>
            <w:proofErr w:type="spellStart"/>
            <w:r w:rsidRPr="007F7417">
              <w:rPr>
                <w:sz w:val="16"/>
                <w:szCs w:val="16"/>
              </w:rPr>
              <w:t>the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solution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of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many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social</w:t>
            </w:r>
            <w:proofErr w:type="spellEnd"/>
            <w:r w:rsidRPr="007F7417">
              <w:rPr>
                <w:sz w:val="16"/>
                <w:szCs w:val="16"/>
              </w:rPr>
              <w:t xml:space="preserve"> - </w:t>
            </w:r>
            <w:proofErr w:type="spellStart"/>
            <w:r w:rsidRPr="007F7417">
              <w:rPr>
                <w:sz w:val="16"/>
                <w:szCs w:val="16"/>
              </w:rPr>
              <w:t>educational</w:t>
            </w:r>
            <w:proofErr w:type="spellEnd"/>
            <w:r w:rsidRPr="007F7417">
              <w:rPr>
                <w:sz w:val="16"/>
                <w:szCs w:val="16"/>
              </w:rPr>
              <w:t xml:space="preserve"> </w:t>
            </w:r>
            <w:proofErr w:type="spellStart"/>
            <w:r w:rsidRPr="007F7417">
              <w:rPr>
                <w:sz w:val="16"/>
                <w:szCs w:val="16"/>
              </w:rPr>
              <w:t>problems</w:t>
            </w:r>
            <w:proofErr w:type="spellEnd"/>
            <w:r w:rsidRPr="007F7417">
              <w:rPr>
                <w:sz w:val="16"/>
                <w:szCs w:val="16"/>
              </w:rPr>
              <w:t xml:space="preserve"> in society.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0D68AC" w:rsidRDefault="000D68AC"/>
    <w:sectPr w:rsidR="000D68AC" w:rsidSect="00C01D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38F" w:rsidRDefault="0050338F">
      <w:pPr>
        <w:spacing w:line="240" w:lineRule="auto"/>
      </w:pPr>
      <w:r>
        <w:separator/>
      </w:r>
    </w:p>
  </w:endnote>
  <w:endnote w:type="continuationSeparator" w:id="0">
    <w:p w:rsidR="0050338F" w:rsidRDefault="0050338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erif">
    <w:altName w:val="Arial Unicode MS"/>
    <w:charset w:val="86"/>
    <w:family w:val="auto"/>
    <w:pitch w:val="default"/>
    <w:sig w:usb0="00000000" w:usb1="500078FF" w:usb2="00000021" w:usb3="00000000" w:csb0="600001BF" w:csb1="DFF7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38F" w:rsidRDefault="0050338F">
      <w:pPr>
        <w:spacing w:after="0"/>
      </w:pPr>
      <w:r>
        <w:separator/>
      </w:r>
    </w:p>
  </w:footnote>
  <w:footnote w:type="continuationSeparator" w:id="0">
    <w:p w:rsidR="0050338F" w:rsidRDefault="0050338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11BB7"/>
    <w:rsid w:val="000D68AC"/>
    <w:rsid w:val="00186755"/>
    <w:rsid w:val="00190A9C"/>
    <w:rsid w:val="001C1D51"/>
    <w:rsid w:val="00211BB7"/>
    <w:rsid w:val="002B6D12"/>
    <w:rsid w:val="00326994"/>
    <w:rsid w:val="00332119"/>
    <w:rsid w:val="003E0369"/>
    <w:rsid w:val="00463259"/>
    <w:rsid w:val="004C0ADE"/>
    <w:rsid w:val="0050338F"/>
    <w:rsid w:val="00522604"/>
    <w:rsid w:val="006030C9"/>
    <w:rsid w:val="00626B18"/>
    <w:rsid w:val="00660CD9"/>
    <w:rsid w:val="006E08E0"/>
    <w:rsid w:val="006E676F"/>
    <w:rsid w:val="00727716"/>
    <w:rsid w:val="0073261A"/>
    <w:rsid w:val="007C2297"/>
    <w:rsid w:val="007D1548"/>
    <w:rsid w:val="00823724"/>
    <w:rsid w:val="008952FC"/>
    <w:rsid w:val="00907619"/>
    <w:rsid w:val="0091130A"/>
    <w:rsid w:val="009519CD"/>
    <w:rsid w:val="009608CD"/>
    <w:rsid w:val="00992031"/>
    <w:rsid w:val="009B7051"/>
    <w:rsid w:val="00A61486"/>
    <w:rsid w:val="00B579EE"/>
    <w:rsid w:val="00B6382B"/>
    <w:rsid w:val="00B73120"/>
    <w:rsid w:val="00BC25DD"/>
    <w:rsid w:val="00C01DD0"/>
    <w:rsid w:val="00E1353A"/>
    <w:rsid w:val="00E20A03"/>
    <w:rsid w:val="00EA048D"/>
    <w:rsid w:val="00F4718B"/>
    <w:rsid w:val="00FF3D6F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01DD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rsid w:val="00C01DD0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rsid w:val="00C01DD0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rsid w:val="00C01D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sid w:val="00C01DD0"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sid w:val="00C01DD0"/>
    <w:rPr>
      <w:sz w:val="24"/>
      <w:szCs w:val="24"/>
    </w:rPr>
  </w:style>
  <w:style w:type="table" w:styleId="Mriekatabuky">
    <w:name w:val="Table Grid"/>
    <w:basedOn w:val="Normlnatabuka"/>
    <w:uiPriority w:val="39"/>
    <w:qFormat/>
    <w:rsid w:val="00C01D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y1">
    <w:name w:val="Normálny1"/>
    <w:qFormat/>
    <w:rsid w:val="00C01DD0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rsid w:val="00C01DD0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C01DD0"/>
    <w:rPr>
      <w:sz w:val="24"/>
      <w:szCs w:val="24"/>
      <w:lang w:val="en-US" w:eastAsia="zh-CN"/>
    </w:rPr>
  </w:style>
  <w:style w:type="character" w:styleId="Siln">
    <w:name w:val="Strong"/>
    <w:basedOn w:val="Predvolenpsmoodseku"/>
    <w:uiPriority w:val="22"/>
    <w:qFormat/>
    <w:rsid w:val="00B731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99374">
          <w:marLeft w:val="0"/>
          <w:marRight w:val="0"/>
          <w:marTop w:val="150"/>
          <w:marBottom w:val="75"/>
          <w:divBdr>
            <w:top w:val="single" w:sz="6" w:space="2" w:color="B0BEC7"/>
            <w:left w:val="none" w:sz="0" w:space="0" w:color="auto"/>
            <w:bottom w:val="single" w:sz="6" w:space="2" w:color="B0BEC7"/>
            <w:right w:val="none" w:sz="0" w:space="0" w:color="auto"/>
          </w:divBdr>
          <w:divsChild>
            <w:div w:id="601688683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9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https://sva.dawinci.sk/?fn=*recview&amp;uid=8141&amp;pageId=resultform&amp;full=0&amp;fs=EE6D1A04F1D24D0AA74DB1927475F61D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PETO</cp:lastModifiedBy>
  <cp:revision>15</cp:revision>
  <dcterms:created xsi:type="dcterms:W3CDTF">2022-05-23T09:55:00Z</dcterms:created>
  <dcterms:modified xsi:type="dcterms:W3CDTF">2022-08-02T15:52:00Z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